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2C" w:rsidRDefault="00FD77C8" w:rsidP="00FD77C8">
      <w:pPr>
        <w:pStyle w:val="Title"/>
        <w:jc w:val="center"/>
      </w:pPr>
      <w:r>
        <w:t>Guidelines for P</w:t>
      </w:r>
      <w:r w:rsidR="00BD21C4">
        <w:t>rint</w:t>
      </w:r>
      <w:r>
        <w:t xml:space="preserve"> Posters</w:t>
      </w:r>
    </w:p>
    <w:p w:rsidR="00FD77C8" w:rsidRDefault="00FD77C8" w:rsidP="00FD77C8"/>
    <w:p w:rsidR="00BD21C4" w:rsidRPr="00AC3AAA" w:rsidRDefault="00BD21C4" w:rsidP="00BD21C4">
      <w:pPr>
        <w:pStyle w:val="ListParagraph"/>
        <w:numPr>
          <w:ilvl w:val="0"/>
          <w:numId w:val="1"/>
        </w:numPr>
        <w:rPr>
          <w:sz w:val="24"/>
        </w:rPr>
      </w:pPr>
      <w:r w:rsidRPr="00AC3AAA">
        <w:rPr>
          <w:sz w:val="24"/>
        </w:rPr>
        <w:t xml:space="preserve">Print posters will be displayed in the Lower Atrium in the Jerry Falwell Library. </w:t>
      </w:r>
    </w:p>
    <w:p w:rsidR="00BD21C4" w:rsidRPr="00AC3AAA" w:rsidRDefault="00BD21C4" w:rsidP="00BD21C4">
      <w:pPr>
        <w:pStyle w:val="ListParagraph"/>
        <w:numPr>
          <w:ilvl w:val="0"/>
          <w:numId w:val="1"/>
        </w:numPr>
        <w:rPr>
          <w:sz w:val="24"/>
        </w:rPr>
      </w:pPr>
      <w:r w:rsidRPr="00AC3AAA">
        <w:rPr>
          <w:sz w:val="24"/>
        </w:rPr>
        <w:t xml:space="preserve">Posters must be printed on </w:t>
      </w:r>
      <w:r w:rsidR="003B2BAE" w:rsidRPr="00AC3AAA">
        <w:rPr>
          <w:sz w:val="24"/>
        </w:rPr>
        <w:t>foam board</w:t>
      </w:r>
      <w:r w:rsidRPr="00AC3AAA">
        <w:rPr>
          <w:sz w:val="24"/>
        </w:rPr>
        <w:t xml:space="preserve"> (or carefully</w:t>
      </w:r>
      <w:r w:rsidR="00082265">
        <w:rPr>
          <w:sz w:val="24"/>
        </w:rPr>
        <w:t xml:space="preserve"> printed</w:t>
      </w:r>
      <w:r w:rsidR="007914AF">
        <w:rPr>
          <w:sz w:val="24"/>
        </w:rPr>
        <w:t xml:space="preserve"> </w:t>
      </w:r>
      <w:r w:rsidR="00BD6779" w:rsidRPr="00AC3AAA">
        <w:rPr>
          <w:sz w:val="24"/>
        </w:rPr>
        <w:t>and then</w:t>
      </w:r>
      <w:r w:rsidRPr="00AC3AAA">
        <w:rPr>
          <w:sz w:val="24"/>
        </w:rPr>
        <w:t xml:space="preserve"> </w:t>
      </w:r>
      <w:r w:rsidR="007914AF">
        <w:rPr>
          <w:sz w:val="24"/>
        </w:rPr>
        <w:t xml:space="preserve">attached </w:t>
      </w:r>
      <w:r w:rsidR="008408A7">
        <w:rPr>
          <w:sz w:val="24"/>
        </w:rPr>
        <w:t>to</w:t>
      </w:r>
      <w:r w:rsidR="007914AF">
        <w:rPr>
          <w:sz w:val="24"/>
        </w:rPr>
        <w:t xml:space="preserve"> foam board</w:t>
      </w:r>
      <w:r w:rsidRPr="00AC3AAA">
        <w:rPr>
          <w:sz w:val="24"/>
        </w:rPr>
        <w:t xml:space="preserve">). They </w:t>
      </w:r>
      <w:r w:rsidR="001D1085" w:rsidRPr="00AC3AAA">
        <w:rPr>
          <w:sz w:val="24"/>
        </w:rPr>
        <w:t xml:space="preserve">must be flat and </w:t>
      </w:r>
      <w:r w:rsidRPr="00AC3AAA">
        <w:rPr>
          <w:sz w:val="24"/>
        </w:rPr>
        <w:t xml:space="preserve">may not be created using tri-fold </w:t>
      </w:r>
      <w:r w:rsidR="001D1085" w:rsidRPr="00AC3AAA">
        <w:rPr>
          <w:sz w:val="24"/>
        </w:rPr>
        <w:t>material</w:t>
      </w:r>
      <w:r w:rsidRPr="00AC3AAA">
        <w:rPr>
          <w:sz w:val="24"/>
        </w:rPr>
        <w:t xml:space="preserve">. </w:t>
      </w:r>
      <w:r w:rsidR="00BD6779" w:rsidRPr="00AC3AAA">
        <w:rPr>
          <w:sz w:val="24"/>
        </w:rPr>
        <w:t xml:space="preserve">The poster will be disqualified if it is not mounted in one of these ways. </w:t>
      </w:r>
    </w:p>
    <w:p w:rsidR="00BD21C4" w:rsidRPr="00AC3AAA" w:rsidRDefault="00BD21C4" w:rsidP="00BD21C4">
      <w:pPr>
        <w:pStyle w:val="ListParagraph"/>
        <w:numPr>
          <w:ilvl w:val="0"/>
          <w:numId w:val="1"/>
        </w:numPr>
        <w:rPr>
          <w:sz w:val="24"/>
        </w:rPr>
      </w:pPr>
      <w:r w:rsidRPr="00AC3AAA">
        <w:rPr>
          <w:sz w:val="24"/>
        </w:rPr>
        <w:t xml:space="preserve">An easel will be provided for all participants displaying print posters. </w:t>
      </w:r>
    </w:p>
    <w:p w:rsidR="00BD21C4" w:rsidRPr="00AC3AAA" w:rsidRDefault="00BD21C4" w:rsidP="00BD21C4">
      <w:pPr>
        <w:pStyle w:val="ListParagraph"/>
        <w:numPr>
          <w:ilvl w:val="0"/>
          <w:numId w:val="1"/>
        </w:numPr>
        <w:rPr>
          <w:sz w:val="24"/>
        </w:rPr>
      </w:pPr>
      <w:r w:rsidRPr="00AC3AAA">
        <w:rPr>
          <w:sz w:val="24"/>
        </w:rPr>
        <w:t xml:space="preserve">It is good practice to include the following somewhere on the poster: </w:t>
      </w:r>
    </w:p>
    <w:p w:rsidR="00BD21C4" w:rsidRPr="00AC3AAA" w:rsidRDefault="007914AF" w:rsidP="00BD21C4">
      <w:pPr>
        <w:pStyle w:val="ListParagraph"/>
        <w:numPr>
          <w:ilvl w:val="1"/>
          <w:numId w:val="1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DED114A" wp14:editId="5ABCF5B5">
            <wp:simplePos x="0" y="0"/>
            <wp:positionH relativeFrom="column">
              <wp:posOffset>3016250</wp:posOffset>
            </wp:positionH>
            <wp:positionV relativeFrom="paragraph">
              <wp:posOffset>117475</wp:posOffset>
            </wp:positionV>
            <wp:extent cx="2781300" cy="1564005"/>
            <wp:effectExtent l="0" t="0" r="0" b="0"/>
            <wp:wrapThrough wrapText="bothSides">
              <wp:wrapPolygon edited="0">
                <wp:start x="0" y="0"/>
                <wp:lineTo x="0" y="21311"/>
                <wp:lineTo x="21452" y="21311"/>
                <wp:lineTo x="214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0326_1311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1C4" w:rsidRPr="00AC3AAA">
        <w:rPr>
          <w:sz w:val="24"/>
        </w:rPr>
        <w:t>Title</w:t>
      </w:r>
    </w:p>
    <w:p w:rsidR="00BD21C4" w:rsidRPr="00AC3AAA" w:rsidRDefault="00BD21C4" w:rsidP="00BD21C4">
      <w:pPr>
        <w:pStyle w:val="ListParagraph"/>
        <w:numPr>
          <w:ilvl w:val="1"/>
          <w:numId w:val="1"/>
        </w:numPr>
        <w:rPr>
          <w:sz w:val="24"/>
        </w:rPr>
      </w:pPr>
      <w:r w:rsidRPr="00AC3AAA">
        <w:rPr>
          <w:sz w:val="24"/>
        </w:rPr>
        <w:t>Project summary</w:t>
      </w:r>
      <w:r w:rsidR="001A718C" w:rsidRPr="00AC3AAA">
        <w:rPr>
          <w:sz w:val="24"/>
        </w:rPr>
        <w:t xml:space="preserve"> and purpose </w:t>
      </w:r>
    </w:p>
    <w:p w:rsidR="00BD21C4" w:rsidRPr="00AC3AAA" w:rsidRDefault="00BD21C4" w:rsidP="00BD21C4">
      <w:pPr>
        <w:pStyle w:val="ListParagraph"/>
        <w:numPr>
          <w:ilvl w:val="1"/>
          <w:numId w:val="1"/>
        </w:numPr>
        <w:rPr>
          <w:sz w:val="24"/>
        </w:rPr>
      </w:pPr>
      <w:r w:rsidRPr="00AC3AAA">
        <w:rPr>
          <w:sz w:val="24"/>
        </w:rPr>
        <w:t>Photographs, drawings, charts, and other visuals</w:t>
      </w:r>
    </w:p>
    <w:p w:rsidR="004750D0" w:rsidRPr="00AC3AAA" w:rsidRDefault="001D1085" w:rsidP="00BD21C4">
      <w:pPr>
        <w:pStyle w:val="ListParagraph"/>
        <w:numPr>
          <w:ilvl w:val="0"/>
          <w:numId w:val="1"/>
        </w:numPr>
        <w:rPr>
          <w:sz w:val="24"/>
        </w:rPr>
      </w:pPr>
      <w:r w:rsidRPr="00AC3AAA">
        <w:rPr>
          <w:sz w:val="24"/>
        </w:rPr>
        <w:t>Avoid using too much unreadable fine print.</w:t>
      </w:r>
      <w:r w:rsidR="00B93DDA" w:rsidRPr="00AC3AAA">
        <w:rPr>
          <w:sz w:val="24"/>
        </w:rPr>
        <w:t xml:space="preserve"> There should be an understandable “flow” of the poster that the audience can comprehend.</w:t>
      </w:r>
      <w:r w:rsidRPr="00AC3AAA">
        <w:rPr>
          <w:sz w:val="24"/>
        </w:rPr>
        <w:t xml:space="preserve"> </w:t>
      </w:r>
      <w:r w:rsidR="00BD21C4" w:rsidRPr="00AC3AAA">
        <w:rPr>
          <w:sz w:val="24"/>
        </w:rPr>
        <w:t xml:space="preserve">You can supplement your </w:t>
      </w:r>
      <w:r w:rsidRPr="00AC3AAA">
        <w:rPr>
          <w:sz w:val="24"/>
        </w:rPr>
        <w:t>poster</w:t>
      </w:r>
      <w:r w:rsidR="00BD21C4" w:rsidRPr="00AC3AAA">
        <w:rPr>
          <w:sz w:val="24"/>
        </w:rPr>
        <w:t xml:space="preserve"> with your own words or with a handout if you choose.  </w:t>
      </w:r>
    </w:p>
    <w:p w:rsidR="001D1085" w:rsidRDefault="00B93DDA" w:rsidP="00BD21C4">
      <w:pPr>
        <w:pStyle w:val="ListParagraph"/>
        <w:numPr>
          <w:ilvl w:val="0"/>
          <w:numId w:val="1"/>
        </w:numPr>
        <w:rPr>
          <w:sz w:val="24"/>
        </w:rPr>
      </w:pPr>
      <w:r w:rsidRPr="00AC3AAA">
        <w:rPr>
          <w:sz w:val="24"/>
        </w:rPr>
        <w:t xml:space="preserve">Posters </w:t>
      </w:r>
      <w:r w:rsidR="009019C4">
        <w:rPr>
          <w:sz w:val="24"/>
        </w:rPr>
        <w:t>must</w:t>
      </w:r>
      <w:r w:rsidRPr="00AC3AAA">
        <w:rPr>
          <w:sz w:val="24"/>
        </w:rPr>
        <w:t xml:space="preserve"> be </w:t>
      </w:r>
      <w:r w:rsidR="001D1085" w:rsidRPr="00AC3AAA">
        <w:rPr>
          <w:sz w:val="24"/>
        </w:rPr>
        <w:t>3’x4’</w:t>
      </w:r>
      <w:r w:rsidRPr="00AC3AAA">
        <w:rPr>
          <w:sz w:val="24"/>
        </w:rPr>
        <w:t xml:space="preserve"> and should be displayed in a landscape orientation. </w:t>
      </w:r>
    </w:p>
    <w:p w:rsidR="00EB4673" w:rsidRPr="00AC3AAA" w:rsidRDefault="00EB4673" w:rsidP="00BD21C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Posters </w:t>
      </w:r>
      <w:r w:rsidR="009019C4">
        <w:rPr>
          <w:sz w:val="24"/>
        </w:rPr>
        <w:t>must</w:t>
      </w:r>
      <w:bookmarkStart w:id="0" w:name="_GoBack"/>
      <w:bookmarkEnd w:id="0"/>
      <w:r>
        <w:rPr>
          <w:sz w:val="24"/>
        </w:rPr>
        <w:t xml:space="preserve"> utilize the Rese</w:t>
      </w:r>
      <w:r w:rsidR="007F6E90">
        <w:rPr>
          <w:sz w:val="24"/>
        </w:rPr>
        <w:t>arch Week print poster template.</w:t>
      </w:r>
      <w:r w:rsidR="00082265">
        <w:rPr>
          <w:sz w:val="24"/>
        </w:rPr>
        <w:t xml:space="preserve"> </w:t>
      </w:r>
    </w:p>
    <w:p w:rsidR="001D1085" w:rsidRPr="00AC3AAA" w:rsidRDefault="001D1085" w:rsidP="00BD21C4">
      <w:pPr>
        <w:pStyle w:val="ListParagraph"/>
        <w:numPr>
          <w:ilvl w:val="0"/>
          <w:numId w:val="1"/>
        </w:numPr>
        <w:rPr>
          <w:sz w:val="24"/>
        </w:rPr>
      </w:pPr>
      <w:r w:rsidRPr="00AC3AAA">
        <w:rPr>
          <w:sz w:val="24"/>
        </w:rPr>
        <w:t>Make sure you dress professionally</w:t>
      </w:r>
      <w:r w:rsidR="001A718C" w:rsidRPr="00AC3AAA">
        <w:rPr>
          <w:sz w:val="24"/>
        </w:rPr>
        <w:t xml:space="preserve"> and anticipate any questions that may be asked</w:t>
      </w:r>
      <w:r w:rsidRPr="00AC3AAA">
        <w:rPr>
          <w:sz w:val="24"/>
        </w:rPr>
        <w:t>.</w:t>
      </w:r>
    </w:p>
    <w:p w:rsidR="001D1085" w:rsidRPr="00AC3AAA" w:rsidRDefault="001D1085" w:rsidP="00BD21C4">
      <w:pPr>
        <w:pStyle w:val="ListParagraph"/>
        <w:numPr>
          <w:ilvl w:val="0"/>
          <w:numId w:val="1"/>
        </w:numPr>
        <w:rPr>
          <w:sz w:val="24"/>
        </w:rPr>
      </w:pPr>
      <w:r w:rsidRPr="00AC3AAA">
        <w:rPr>
          <w:sz w:val="24"/>
        </w:rPr>
        <w:t>You are allowed to have co-presenters if you choose to do so.</w:t>
      </w:r>
      <w:r w:rsidR="00250BB5" w:rsidRPr="00AC3AAA">
        <w:rPr>
          <w:sz w:val="24"/>
        </w:rPr>
        <w:t xml:space="preserve"> However, they must be included in your submission proposal.</w:t>
      </w:r>
    </w:p>
    <w:p w:rsidR="001A718C" w:rsidRDefault="007914AF" w:rsidP="00BD677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you decide to have your poster professionally printed on foam board, we suggest one of these two print shops</w:t>
      </w:r>
      <w:r w:rsidR="00AC3AAA" w:rsidRPr="00AC3AAA">
        <w:rPr>
          <w:sz w:val="24"/>
        </w:rPr>
        <w:t xml:space="preserve">: FedEx Store in Lynchburg and </w:t>
      </w:r>
      <w:hyperlink r:id="rId6" w:history="1">
        <w:r w:rsidR="00AC3AAA" w:rsidRPr="00AC3AAA">
          <w:rPr>
            <w:rStyle w:val="Hyperlink"/>
            <w:sz w:val="24"/>
          </w:rPr>
          <w:t>Signs.com</w:t>
        </w:r>
      </w:hyperlink>
      <w:r w:rsidR="00AC3AAA" w:rsidRPr="00AC3AAA">
        <w:rPr>
          <w:sz w:val="24"/>
        </w:rPr>
        <w:t xml:space="preserve">. </w:t>
      </w:r>
      <w:r w:rsidR="003B2BAE" w:rsidRPr="00AC3AAA">
        <w:rPr>
          <w:sz w:val="24"/>
        </w:rPr>
        <w:t xml:space="preserve"> </w:t>
      </w:r>
      <w:r w:rsidR="00AC3AAA" w:rsidRPr="00AC3AAA">
        <w:rPr>
          <w:sz w:val="24"/>
        </w:rPr>
        <w:t>You can expect that the print on foam board will cost between $70 and $130.</w:t>
      </w:r>
      <w:r w:rsidR="00935BB7">
        <w:rPr>
          <w:sz w:val="24"/>
        </w:rPr>
        <w:t xml:space="preserve"> </w:t>
      </w:r>
    </w:p>
    <w:p w:rsidR="00AC3AAA" w:rsidRPr="00EB4673" w:rsidRDefault="00935BB7" w:rsidP="00AC3AA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you decide to print the poster and attach it to foam board yourself, you can find the appropriately sized foam board </w:t>
      </w:r>
      <w:hyperlink r:id="rId7" w:history="1">
        <w:r w:rsidRPr="00935BB7">
          <w:rPr>
            <w:rStyle w:val="Hyperlink"/>
            <w:sz w:val="24"/>
          </w:rPr>
          <w:t>here</w:t>
        </w:r>
      </w:hyperlink>
      <w:r>
        <w:rPr>
          <w:sz w:val="24"/>
        </w:rPr>
        <w:t>.</w:t>
      </w:r>
      <w:r w:rsidR="007F6E90">
        <w:rPr>
          <w:sz w:val="24"/>
        </w:rPr>
        <w:t xml:space="preserve"> </w:t>
      </w:r>
      <w:r w:rsidR="00082265">
        <w:rPr>
          <w:sz w:val="24"/>
        </w:rPr>
        <w:t>It is preferable that you</w:t>
      </w:r>
      <w:r w:rsidR="007F6E90">
        <w:rPr>
          <w:sz w:val="24"/>
        </w:rPr>
        <w:t xml:space="preserve"> print your poster on banner stock.</w:t>
      </w:r>
      <w:r w:rsidR="00082265">
        <w:rPr>
          <w:sz w:val="24"/>
        </w:rPr>
        <w:t xml:space="preserve"> You can attach it to the foam board by pinning it or pasting it. </w:t>
      </w:r>
    </w:p>
    <w:p w:rsidR="00AC3AAA" w:rsidRPr="00AC3AAA" w:rsidRDefault="00AC3AAA" w:rsidP="00AC3AAA">
      <w:pPr>
        <w:rPr>
          <w:sz w:val="24"/>
        </w:rPr>
      </w:pPr>
    </w:p>
    <w:sectPr w:rsidR="00AC3AAA" w:rsidRPr="00AC3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B1B46"/>
    <w:multiLevelType w:val="hybridMultilevel"/>
    <w:tmpl w:val="02F25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C8"/>
    <w:rsid w:val="00082265"/>
    <w:rsid w:val="001A718C"/>
    <w:rsid w:val="001D1085"/>
    <w:rsid w:val="00250BB5"/>
    <w:rsid w:val="002C4269"/>
    <w:rsid w:val="003B2BAE"/>
    <w:rsid w:val="004750D0"/>
    <w:rsid w:val="007914AF"/>
    <w:rsid w:val="007F6E90"/>
    <w:rsid w:val="008408A7"/>
    <w:rsid w:val="008D4CB7"/>
    <w:rsid w:val="009019C4"/>
    <w:rsid w:val="00935BB7"/>
    <w:rsid w:val="00AC3AAA"/>
    <w:rsid w:val="00B6452C"/>
    <w:rsid w:val="00B93DDA"/>
    <w:rsid w:val="00BD21C4"/>
    <w:rsid w:val="00BD6779"/>
    <w:rsid w:val="00EB4673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37366-0E56-43EA-87D9-D0DAB3CF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7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D2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779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F6E9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ples.com/Elmer-s-White-Foam-Display-Board-36-x-48-/product_6072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ns.com/foamboard/?gclid=CMmzup3DysoCFYEdHwodJG4H6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Waltman, Joshua Custer (JFL Collection Management)</dc:creator>
  <cp:keywords/>
  <dc:description/>
  <cp:lastModifiedBy>Waltman, Joshua Custer (JFL Collection Management)</cp:lastModifiedBy>
  <cp:revision>10</cp:revision>
  <dcterms:created xsi:type="dcterms:W3CDTF">2016-01-26T19:58:00Z</dcterms:created>
  <dcterms:modified xsi:type="dcterms:W3CDTF">2016-01-29T20:39:00Z</dcterms:modified>
</cp:coreProperties>
</file>